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2F77" w:rsidRDefault="00672E6E" w:rsidP="004E2C3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Guiding Questions for Comprehensive Classroom Management Planning</w:t>
      </w:r>
    </w:p>
    <w:p w:rsidR="00822F77" w:rsidRDefault="00822F77" w:rsidP="004E2C3B">
      <w:pPr>
        <w:jc w:val="center"/>
      </w:pPr>
    </w:p>
    <w:p w:rsidR="00822F77" w:rsidRDefault="00672E6E" w:rsidP="004E2C3B">
      <w:pPr>
        <w:ind w:left="1180" w:hanging="820"/>
      </w:pPr>
      <w:r>
        <w:rPr>
          <w:rFonts w:ascii="Calibri" w:eastAsia="Calibri" w:hAnsi="Calibri" w:cs="Calibri"/>
          <w:b/>
        </w:rPr>
        <w:t>Part 1.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Five Senses and the Physical Space:  Designing a Positive Classroom Environment</w:t>
      </w:r>
    </w:p>
    <w:p w:rsidR="00822F77" w:rsidRDefault="00672E6E" w:rsidP="004E2C3B">
      <w:pPr>
        <w:numPr>
          <w:ilvl w:val="0"/>
          <w:numId w:val="2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I arrange the physical environment of my classroom in a way that creates safe and fluid traffic patterns and promotes student engagement?</w:t>
      </w:r>
    </w:p>
    <w:p w:rsidR="00822F77" w:rsidRDefault="00822F77" w:rsidP="004E2C3B">
      <w:pPr>
        <w:ind w:left="1180" w:hanging="820"/>
      </w:pPr>
    </w:p>
    <w:p w:rsidR="00822F77" w:rsidRDefault="00672E6E" w:rsidP="004E2C3B">
      <w:pPr>
        <w:ind w:left="1180" w:hanging="800"/>
      </w:pPr>
      <w:r>
        <w:rPr>
          <w:rFonts w:ascii="Calibri" w:eastAsia="Calibri" w:hAnsi="Calibri" w:cs="Calibri"/>
          <w:b/>
        </w:rPr>
        <w:t>Part 2.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Kids Aren’t Mind-Readers:  Defining Classroom Expectations, Rules, Procedures, and Behavioral Routines</w:t>
      </w:r>
    </w:p>
    <w:p w:rsidR="00822F77" w:rsidRDefault="00672E6E" w:rsidP="004E2C3B">
      <w:pPr>
        <w:numPr>
          <w:ilvl w:val="0"/>
          <w:numId w:val="3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will my observable and enforceable classroom rules be, and how will I model, guide and practice these with my students?</w:t>
      </w:r>
    </w:p>
    <w:p w:rsidR="00822F77" w:rsidRDefault="00672E6E" w:rsidP="004E2C3B">
      <w:pPr>
        <w:numPr>
          <w:ilvl w:val="0"/>
          <w:numId w:val="3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I use routines and procedures to teach and practice expected behavioral routines in my classroom, during transitions, and across school settings?</w:t>
      </w:r>
    </w:p>
    <w:p w:rsidR="00822F77" w:rsidRDefault="00672E6E" w:rsidP="004E2C3B">
      <w:r>
        <w:tab/>
      </w:r>
    </w:p>
    <w:p w:rsidR="00822F77" w:rsidRDefault="00672E6E" w:rsidP="004E2C3B">
      <w:pPr>
        <w:ind w:left="1180" w:hanging="820"/>
      </w:pPr>
      <w:r>
        <w:rPr>
          <w:rFonts w:ascii="Calibri" w:eastAsia="Calibri" w:hAnsi="Calibri" w:cs="Calibri"/>
          <w:b/>
        </w:rPr>
        <w:t xml:space="preserve">Part 3. </w:t>
      </w:r>
      <w:r>
        <w:rPr>
          <w:rFonts w:ascii="Calibri" w:eastAsia="Calibri" w:hAnsi="Calibri" w:cs="Calibri"/>
          <w:u w:val="single"/>
        </w:rPr>
        <w:t>Kindness is a Language:  Building Effective Relationships with My Students</w:t>
      </w:r>
    </w:p>
    <w:p w:rsidR="00822F77" w:rsidRDefault="00672E6E" w:rsidP="004E2C3B">
      <w:pPr>
        <w:numPr>
          <w:ilvl w:val="0"/>
          <w:numId w:val="4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will I build effective relationships and demonstrate cultural sensitivity and inclusiveness with students, parents, and guardians?</w:t>
      </w:r>
    </w:p>
    <w:p w:rsidR="00822F77" w:rsidRDefault="00672E6E" w:rsidP="004E2C3B">
      <w:pPr>
        <w:numPr>
          <w:ilvl w:val="0"/>
          <w:numId w:val="4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I promote feelings of community and positive student-to-student relationships in my classroom?</w:t>
      </w:r>
    </w:p>
    <w:p w:rsidR="00822F77" w:rsidRDefault="00822F77" w:rsidP="004E2C3B"/>
    <w:p w:rsidR="00822F77" w:rsidRDefault="00672E6E" w:rsidP="004E2C3B">
      <w:pPr>
        <w:ind w:left="1280" w:hanging="900"/>
      </w:pPr>
      <w:r>
        <w:rPr>
          <w:rFonts w:ascii="Calibri" w:eastAsia="Calibri" w:hAnsi="Calibri" w:cs="Calibri"/>
          <w:b/>
        </w:rPr>
        <w:t xml:space="preserve">Part 4. </w:t>
      </w:r>
      <w:r>
        <w:rPr>
          <w:rFonts w:ascii="Calibri" w:eastAsia="Calibri" w:hAnsi="Calibri" w:cs="Calibri"/>
          <w:u w:val="single"/>
        </w:rPr>
        <w:t>What’s Your Hook?  Identifying Strategies for Promoting Academic Engagement</w:t>
      </w:r>
    </w:p>
    <w:p w:rsidR="00822F77" w:rsidRDefault="00672E6E" w:rsidP="004E2C3B">
      <w:pPr>
        <w:numPr>
          <w:ilvl w:val="0"/>
          <w:numId w:val="1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best practice instructional strategies will I use to be reflective and responsive to my student’s cognitive and academic needs and interests?</w:t>
      </w:r>
    </w:p>
    <w:p w:rsidR="00822F77" w:rsidRDefault="00822F77" w:rsidP="004E2C3B">
      <w:pPr>
        <w:ind w:left="1180" w:hanging="820"/>
      </w:pPr>
    </w:p>
    <w:p w:rsidR="00822F77" w:rsidRDefault="00672E6E" w:rsidP="004E2C3B">
      <w:pPr>
        <w:ind w:left="990" w:hanging="630"/>
      </w:pPr>
      <w:r>
        <w:rPr>
          <w:rFonts w:ascii="Calibri" w:eastAsia="Calibri" w:hAnsi="Calibri" w:cs="Calibri"/>
          <w:b/>
        </w:rPr>
        <w:t>Part 5.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Keep Calm and Carry On:  Utilizing Planned Responses to Appropriate and Inappropriate Behavior to Enhance Students’ Opportunities for Learning</w:t>
      </w:r>
    </w:p>
    <w:p w:rsidR="00822F77" w:rsidRDefault="00672E6E" w:rsidP="004E2C3B">
      <w:pPr>
        <w:numPr>
          <w:ilvl w:val="0"/>
          <w:numId w:val="6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whole-class behavior management systems and strategies will I use, and how will I teach students and adult support staff how they work?</w:t>
      </w:r>
    </w:p>
    <w:p w:rsidR="00822F77" w:rsidRDefault="00672E6E" w:rsidP="004E2C3B">
      <w:pPr>
        <w:numPr>
          <w:ilvl w:val="0"/>
          <w:numId w:val="6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strategies will be used in my classroom to promote appropriate, prosocial student behaviors, what planned responses will be used to reduce inappropriate behaviors, </w:t>
      </w:r>
      <w:r>
        <w:rPr>
          <w:rFonts w:ascii="Calibri" w:eastAsia="Calibri" w:hAnsi="Calibri" w:cs="Calibri"/>
        </w:rPr>
        <w:lastRenderedPageBreak/>
        <w:t>and how will all adults understand their roles in facilitating these plans?</w:t>
      </w:r>
    </w:p>
    <w:p w:rsidR="00822F77" w:rsidRDefault="00672E6E" w:rsidP="004E2C3B">
      <w:pPr>
        <w:ind w:left="1360" w:hanging="980"/>
        <w:jc w:val="center"/>
      </w:pPr>
      <w:r>
        <w:t xml:space="preserve"> </w:t>
      </w:r>
    </w:p>
    <w:p w:rsidR="00822F77" w:rsidRDefault="00672E6E" w:rsidP="004E2C3B">
      <w:pPr>
        <w:ind w:left="1180" w:hanging="820"/>
      </w:pPr>
      <w:r>
        <w:rPr>
          <w:rFonts w:ascii="Calibri" w:eastAsia="Calibri" w:hAnsi="Calibri" w:cs="Calibri"/>
          <w:b/>
        </w:rPr>
        <w:t xml:space="preserve">Part 6. </w:t>
      </w:r>
      <w:r>
        <w:rPr>
          <w:rFonts w:ascii="Calibri" w:eastAsia="Calibri" w:hAnsi="Calibri" w:cs="Calibri"/>
          <w:u w:val="single"/>
        </w:rPr>
        <w:t>It’s a Journey not a Destination:  Reflecting on, Reviewing, Revising, and Sharing My Plan</w:t>
      </w:r>
    </w:p>
    <w:p w:rsidR="00822F77" w:rsidRDefault="00672E6E" w:rsidP="004E2C3B">
      <w:pPr>
        <w:numPr>
          <w:ilvl w:val="0"/>
          <w:numId w:val="5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will I reflect on, review, revise, and share my classroom management plan with parents, students, and colleagues? </w:t>
      </w:r>
    </w:p>
    <w:p w:rsidR="00822F77" w:rsidRDefault="00672E6E" w:rsidP="004E2C3B">
      <w:pPr>
        <w:numPr>
          <w:ilvl w:val="0"/>
          <w:numId w:val="5"/>
        </w:numPr>
        <w:ind w:left="99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Where will I keep a physical copy of the most up-to-date </w:t>
      </w:r>
      <w:bookmarkStart w:id="0" w:name="_GoBack"/>
      <w:bookmarkEnd w:id="0"/>
      <w:r>
        <w:rPr>
          <w:rFonts w:ascii="Calibri" w:eastAsia="Calibri" w:hAnsi="Calibri" w:cs="Calibri"/>
        </w:rPr>
        <w:t>version o</w:t>
      </w:r>
      <w:r w:rsidR="004C3756">
        <w:rPr>
          <w:rFonts w:ascii="Calibri" w:eastAsia="Calibri" w:hAnsi="Calibri" w:cs="Calibri"/>
        </w:rPr>
        <w:t xml:space="preserve">f my classroom management plan </w:t>
      </w:r>
      <w:r>
        <w:rPr>
          <w:rFonts w:ascii="Calibri" w:eastAsia="Calibri" w:hAnsi="Calibri" w:cs="Calibri"/>
        </w:rPr>
        <w:t>that allows for substitute teachers and my school team to access it easily?</w:t>
      </w:r>
    </w:p>
    <w:p w:rsidR="002833C9" w:rsidRDefault="002833C9" w:rsidP="00DF42FE">
      <w:pPr>
        <w:ind w:left="180"/>
        <w:jc w:val="center"/>
        <w:rPr>
          <w:sz w:val="16"/>
          <w:szCs w:val="16"/>
        </w:rPr>
      </w:pPr>
    </w:p>
    <w:sectPr w:rsidR="002833C9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6E" w:rsidRDefault="00672E6E" w:rsidP="004E2C3B">
      <w:pPr>
        <w:spacing w:line="240" w:lineRule="auto"/>
      </w:pPr>
      <w:r>
        <w:separator/>
      </w:r>
    </w:p>
  </w:endnote>
  <w:endnote w:type="continuationSeparator" w:id="0">
    <w:p w:rsidR="00672E6E" w:rsidRDefault="00672E6E" w:rsidP="004E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670677"/>
      <w:docPartObj>
        <w:docPartGallery w:val="Page Numbers (Bottom of Page)"/>
        <w:docPartUnique/>
      </w:docPartObj>
    </w:sdtPr>
    <w:sdtEndPr/>
    <w:sdtContent>
      <w:sdt>
        <w:sdtPr>
          <w:id w:val="-1790963249"/>
          <w:docPartObj>
            <w:docPartGallery w:val="Page Numbers (Top of Page)"/>
            <w:docPartUnique/>
          </w:docPartObj>
        </w:sdtPr>
        <w:sdtEndPr/>
        <w:sdtContent>
          <w:p w:rsidR="004E2C3B" w:rsidRDefault="004E2C3B" w:rsidP="004E2C3B">
            <w:pPr>
              <w:tabs>
                <w:tab w:val="left" w:pos="52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CCAC205" wp14:editId="598203FF">
                  <wp:extent cx="59055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havior Team Logo - diversity raised hands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C3B" w:rsidRDefault="004E2C3B" w:rsidP="004E2C3B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Systems-Level Support</w:t>
            </w:r>
          </w:p>
          <w:p w:rsidR="004E2C3B" w:rsidRPr="00090A1D" w:rsidRDefault="004E2C3B" w:rsidP="004E2C3B">
            <w:pPr>
              <w:ind w:left="180"/>
              <w:jc w:val="center"/>
              <w:rPr>
                <w:rFonts w:ascii="Forte" w:hAnsi="Forte"/>
                <w:sz w:val="28"/>
                <w:szCs w:val="28"/>
              </w:rPr>
            </w:pPr>
            <w:r w:rsidRPr="00090A1D">
              <w:rPr>
                <w:rFonts w:ascii="Forte" w:hAnsi="Forte"/>
                <w:sz w:val="28"/>
                <w:szCs w:val="28"/>
              </w:rPr>
              <w:t>From Your SCSD Behavioral Health Consultants</w:t>
            </w:r>
          </w:p>
          <w:p w:rsidR="004E2C3B" w:rsidRDefault="004E2C3B" w:rsidP="004E2C3B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  <w:hyperlink r:id="rId2" w:history="1">
              <w:r w:rsidRPr="006F2BE9">
                <w:rPr>
                  <w:rStyle w:val="Hyperlink"/>
                  <w:sz w:val="16"/>
                  <w:szCs w:val="16"/>
                </w:rPr>
                <w:t>www.SCSDbehaviormatters.weebly.com</w:t>
              </w:r>
            </w:hyperlink>
          </w:p>
          <w:p w:rsidR="004E2C3B" w:rsidRDefault="004E2C3B" w:rsidP="004E2C3B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Twitter: @</w:t>
            </w:r>
            <w:proofErr w:type="spellStart"/>
            <w:r>
              <w:rPr>
                <w:sz w:val="16"/>
                <w:szCs w:val="16"/>
              </w:rPr>
              <w:t>SCSDbxteam</w:t>
            </w:r>
            <w:proofErr w:type="spellEnd"/>
          </w:p>
          <w:p w:rsidR="002946AF" w:rsidRDefault="004E2C3B" w:rsidP="004E2C3B">
            <w:pPr>
              <w:pBdr>
                <w:top w:val="single" w:sz="4" w:space="1" w:color="auto"/>
              </w:pBdr>
              <w:tabs>
                <w:tab w:val="left" w:pos="360"/>
                <w:tab w:val="center" w:pos="5040"/>
                <w:tab w:val="right" w:pos="9540"/>
              </w:tabs>
              <w:ind w:left="180"/>
            </w:pPr>
            <w:r>
              <w:rPr>
                <w:sz w:val="16"/>
                <w:szCs w:val="16"/>
              </w:rPr>
              <w:tab/>
              <w:t xml:space="preserve">Laura </w:t>
            </w:r>
            <w:proofErr w:type="spellStart"/>
            <w:r>
              <w:rPr>
                <w:sz w:val="16"/>
                <w:szCs w:val="16"/>
              </w:rPr>
              <w:t>Bertini</w:t>
            </w:r>
            <w:proofErr w:type="spellEnd"/>
            <w:r>
              <w:rPr>
                <w:sz w:val="16"/>
                <w:szCs w:val="16"/>
              </w:rPr>
              <w:t>-Colón, LCSW</w:t>
            </w:r>
            <w:r>
              <w:rPr>
                <w:sz w:val="16"/>
                <w:szCs w:val="16"/>
              </w:rPr>
              <w:tab/>
            </w:r>
            <w:r w:rsidRPr="00C75F27">
              <w:rPr>
                <w:sz w:val="16"/>
                <w:szCs w:val="16"/>
              </w:rPr>
              <w:t xml:space="preserve">Jacquelyn O’Connor, </w:t>
            </w:r>
            <w:proofErr w:type="spellStart"/>
            <w:r w:rsidRPr="00C75F27">
              <w:rPr>
                <w:sz w:val="16"/>
                <w:szCs w:val="16"/>
              </w:rPr>
              <w:t>PsyD</w:t>
            </w:r>
            <w:proofErr w:type="spellEnd"/>
            <w:r w:rsidRPr="00C75F27">
              <w:rPr>
                <w:sz w:val="16"/>
                <w:szCs w:val="16"/>
              </w:rPr>
              <w:tab/>
              <w:t xml:space="preserve">Kelli </w:t>
            </w:r>
            <w:proofErr w:type="spellStart"/>
            <w:r w:rsidRPr="00C75F27">
              <w:rPr>
                <w:sz w:val="16"/>
                <w:szCs w:val="16"/>
              </w:rPr>
              <w:t>Schuhl</w:t>
            </w:r>
            <w:proofErr w:type="spellEnd"/>
            <w:r w:rsidRPr="00C75F27">
              <w:rPr>
                <w:sz w:val="16"/>
                <w:szCs w:val="16"/>
              </w:rPr>
              <w:t>, LCSW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56612"/>
      <w:docPartObj>
        <w:docPartGallery w:val="Page Numbers (Bottom of Page)"/>
        <w:docPartUnique/>
      </w:docPartObj>
    </w:sdtPr>
    <w:sdtEndPr/>
    <w:sdtContent>
      <w:sdt>
        <w:sdtPr>
          <w:id w:val="-1901210585"/>
          <w:docPartObj>
            <w:docPartGallery w:val="Page Numbers (Top of Page)"/>
            <w:docPartUnique/>
          </w:docPartObj>
        </w:sdtPr>
        <w:sdtEndPr/>
        <w:sdtContent>
          <w:p w:rsidR="002946AF" w:rsidRDefault="004C3756" w:rsidP="00206DB9">
            <w:pPr>
              <w:pStyle w:val="Footer"/>
            </w:pPr>
          </w:p>
          <w:p w:rsidR="002946AF" w:rsidRDefault="004C3756" w:rsidP="00206DB9">
            <w:pPr>
              <w:pStyle w:val="Footer"/>
            </w:pPr>
          </w:p>
        </w:sdtContent>
      </w:sdt>
    </w:sdtContent>
  </w:sdt>
  <w:p w:rsidR="002946AF" w:rsidRPr="00206DB9" w:rsidRDefault="004C3756" w:rsidP="00206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6E" w:rsidRDefault="00672E6E" w:rsidP="004E2C3B">
      <w:pPr>
        <w:spacing w:line="240" w:lineRule="auto"/>
      </w:pPr>
      <w:r>
        <w:separator/>
      </w:r>
    </w:p>
  </w:footnote>
  <w:footnote w:type="continuationSeparator" w:id="0">
    <w:p w:rsidR="00672E6E" w:rsidRDefault="00672E6E" w:rsidP="004E2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CA5"/>
    <w:multiLevelType w:val="multilevel"/>
    <w:tmpl w:val="58A2D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7A0266"/>
    <w:multiLevelType w:val="multilevel"/>
    <w:tmpl w:val="534AC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62B31D3"/>
    <w:multiLevelType w:val="multilevel"/>
    <w:tmpl w:val="689A7A42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B725C5C"/>
    <w:multiLevelType w:val="multilevel"/>
    <w:tmpl w:val="FB987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CEB4E1D"/>
    <w:multiLevelType w:val="multilevel"/>
    <w:tmpl w:val="FB742082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39E41C2"/>
    <w:multiLevelType w:val="multilevel"/>
    <w:tmpl w:val="E68E96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7"/>
    <w:rsid w:val="002833C9"/>
    <w:rsid w:val="004C3756"/>
    <w:rsid w:val="004E2C3B"/>
    <w:rsid w:val="00672E6E"/>
    <w:rsid w:val="00822F77"/>
    <w:rsid w:val="00DF42FE"/>
    <w:rsid w:val="00E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B621B4-7C6D-4C1B-96AD-E1D7FE85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833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3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C9"/>
  </w:style>
  <w:style w:type="paragraph" w:styleId="Footer">
    <w:name w:val="footer"/>
    <w:basedOn w:val="Normal"/>
    <w:link w:val="FooterChar"/>
    <w:uiPriority w:val="99"/>
    <w:unhideWhenUsed/>
    <w:rsid w:val="002833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SDbehaviormatters.weebl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Bertini, Laura</dc:creator>
  <cp:lastModifiedBy>O'Connor, Jacquelyn</cp:lastModifiedBy>
  <cp:revision>2</cp:revision>
  <dcterms:created xsi:type="dcterms:W3CDTF">2016-06-16T15:55:00Z</dcterms:created>
  <dcterms:modified xsi:type="dcterms:W3CDTF">2016-06-16T15:55:00Z</dcterms:modified>
</cp:coreProperties>
</file>